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AE" w:rsidRPr="00D56E1E" w:rsidRDefault="00952CAE" w:rsidP="00952CAE">
      <w:pPr>
        <w:jc w:val="center"/>
        <w:rPr>
          <w:rFonts w:ascii="Times New Roman" w:hAnsi="Times New Roman" w:cs="Times New Roman"/>
          <w:b/>
          <w:sz w:val="28"/>
        </w:rPr>
      </w:pPr>
      <w:r w:rsidRPr="00D56E1E">
        <w:rPr>
          <w:rFonts w:ascii="Times New Roman" w:hAnsi="Times New Roman" w:cs="Times New Roman"/>
          <w:b/>
          <w:sz w:val="28"/>
        </w:rPr>
        <w:t>Уважаемые эксплуатанты аттракционов!</w:t>
      </w:r>
    </w:p>
    <w:p w:rsidR="00952CAE" w:rsidRPr="00952CAE" w:rsidRDefault="00952CAE" w:rsidP="00D56E1E">
      <w:pPr>
        <w:jc w:val="center"/>
        <w:rPr>
          <w:rFonts w:ascii="Times New Roman" w:hAnsi="Times New Roman" w:cs="Times New Roman"/>
          <w:sz w:val="28"/>
        </w:rPr>
      </w:pPr>
      <w:r w:rsidRPr="00952CAE">
        <w:rPr>
          <w:rFonts w:ascii="Times New Roman" w:hAnsi="Times New Roman" w:cs="Times New Roman"/>
          <w:sz w:val="28"/>
        </w:rPr>
        <w:t>Скоро начало нового сезона работы аттракционов!</w:t>
      </w:r>
    </w:p>
    <w:p w:rsidR="00952CAE" w:rsidRPr="00952CAE" w:rsidRDefault="00E950BD" w:rsidP="008B43B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952CAE" w:rsidRPr="00952CAE">
        <w:rPr>
          <w:rFonts w:ascii="Times New Roman" w:hAnsi="Times New Roman" w:cs="Times New Roman"/>
          <w:sz w:val="28"/>
        </w:rPr>
        <w:t xml:space="preserve">остехнадзор </w:t>
      </w:r>
      <w:r>
        <w:rPr>
          <w:rFonts w:ascii="Times New Roman" w:hAnsi="Times New Roman" w:cs="Times New Roman"/>
          <w:sz w:val="28"/>
        </w:rPr>
        <w:t xml:space="preserve">Чеченской Республики </w:t>
      </w:r>
      <w:r w:rsidR="008B43BD">
        <w:rPr>
          <w:rFonts w:ascii="Times New Roman" w:hAnsi="Times New Roman" w:cs="Times New Roman"/>
          <w:sz w:val="28"/>
        </w:rPr>
        <w:t>напоминает, что согласно п</w:t>
      </w:r>
      <w:r w:rsidR="00952CAE" w:rsidRPr="00952CAE">
        <w:rPr>
          <w:rFonts w:ascii="Times New Roman" w:hAnsi="Times New Roman" w:cs="Times New Roman"/>
          <w:sz w:val="28"/>
        </w:rPr>
        <w:t>остановлению Правительства Российской Федерации от 30.12.2019 № 1939 «Об утверждении Правил государственной регистрации аттракционов</w:t>
      </w:r>
      <w:bookmarkStart w:id="0" w:name="_GoBack"/>
      <w:bookmarkEnd w:id="0"/>
      <w:r w:rsidR="008B43BD" w:rsidRPr="00952CAE">
        <w:rPr>
          <w:rFonts w:ascii="Times New Roman" w:hAnsi="Times New Roman" w:cs="Times New Roman"/>
          <w:sz w:val="28"/>
        </w:rPr>
        <w:t>»,</w:t>
      </w:r>
      <w:r w:rsidR="00952CAE" w:rsidRPr="00952CAE">
        <w:rPr>
          <w:rFonts w:ascii="Times New Roman" w:hAnsi="Times New Roman" w:cs="Times New Roman"/>
          <w:sz w:val="28"/>
        </w:rPr>
        <w:t xml:space="preserve"> аттракционы подлежат государственной регистрации до ввода в эксплуатацию, за исключением аттракционов, введенных в эксплуатацию до вступления в силу Правил государственной регистрации аттракционов (далее – Правила регистрации).</w:t>
      </w:r>
    </w:p>
    <w:p w:rsidR="00952CAE" w:rsidRPr="00952CAE" w:rsidRDefault="00952CAE" w:rsidP="008B43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52CAE">
        <w:rPr>
          <w:rFonts w:ascii="Times New Roman" w:hAnsi="Times New Roman" w:cs="Times New Roman"/>
          <w:sz w:val="28"/>
        </w:rPr>
        <w:t>Аттракционы, введенные в эксплуатацию до вступления в силу Правил регистрации и не зарегистрированные (не учтенные) в соответствии с нормативными правовыми актами субъектов Российской Федерации, подлежат государственной регистрации в следующие сроки:</w:t>
      </w:r>
    </w:p>
    <w:p w:rsidR="00952CAE" w:rsidRPr="00952CAE" w:rsidRDefault="00952CAE" w:rsidP="008B43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52CAE">
        <w:rPr>
          <w:rFonts w:ascii="Times New Roman" w:hAnsi="Times New Roman" w:cs="Times New Roman"/>
          <w:sz w:val="28"/>
        </w:rPr>
        <w:t>- с высокой степенью потенциального биомеханическ</w:t>
      </w:r>
      <w:r w:rsidR="008B43BD">
        <w:rPr>
          <w:rFonts w:ascii="Times New Roman" w:hAnsi="Times New Roman" w:cs="Times New Roman"/>
          <w:sz w:val="28"/>
        </w:rPr>
        <w:t xml:space="preserve">ого риска (RB-1) – до 9 апреля </w:t>
      </w:r>
      <w:r w:rsidRPr="00952CAE">
        <w:rPr>
          <w:rFonts w:ascii="Times New Roman" w:hAnsi="Times New Roman" w:cs="Times New Roman"/>
          <w:sz w:val="28"/>
        </w:rPr>
        <w:t>2022 года;</w:t>
      </w:r>
    </w:p>
    <w:p w:rsidR="008B43BD" w:rsidRDefault="00952CAE" w:rsidP="008B43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52CAE">
        <w:rPr>
          <w:rFonts w:ascii="Times New Roman" w:hAnsi="Times New Roman" w:cs="Times New Roman"/>
          <w:sz w:val="28"/>
        </w:rPr>
        <w:t>- со средней степенью потенциального биомеханического риска (RB-2) – до 9 июля 2022 года;</w:t>
      </w:r>
    </w:p>
    <w:p w:rsidR="00952CAE" w:rsidRPr="00952CAE" w:rsidRDefault="00952CAE" w:rsidP="008B43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52CAE">
        <w:rPr>
          <w:rFonts w:ascii="Times New Roman" w:hAnsi="Times New Roman" w:cs="Times New Roman"/>
          <w:sz w:val="28"/>
        </w:rPr>
        <w:t>- с низкой степенью потенциального биомеханического риска (RB-3) – до 9 октября 2022 года.</w:t>
      </w:r>
    </w:p>
    <w:p w:rsidR="00952CAE" w:rsidRPr="00952CAE" w:rsidRDefault="00952CAE" w:rsidP="008B43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52CAE">
        <w:rPr>
          <w:rFonts w:ascii="Times New Roman" w:hAnsi="Times New Roman" w:cs="Times New Roman"/>
          <w:sz w:val="28"/>
        </w:rPr>
        <w:t>Регистрации подлежат виды и типы аттракционов, предусмотренных техническим регламентом ЕАЭС «О безопасности аттракционов» (ТР ЕАЭС 038/2016).</w:t>
      </w:r>
    </w:p>
    <w:p w:rsidR="00952CAE" w:rsidRPr="00952CAE" w:rsidRDefault="00D56E1E" w:rsidP="008B43B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напоминаем</w:t>
      </w:r>
      <w:r w:rsidR="00952CAE" w:rsidRPr="00952CAE">
        <w:rPr>
          <w:rFonts w:ascii="Times New Roman" w:hAnsi="Times New Roman" w:cs="Times New Roman"/>
          <w:sz w:val="28"/>
        </w:rPr>
        <w:t xml:space="preserve"> о необходимости приведения технического состояния аттракционов в соответствие требованиям к техническому состоянию и эксплуатации аттракционов, установленным постановлением Правительства Российской Федерации от 20.12.2019 № 1732 «Об утверждении требований к техническому состоянию и эксплуатации аттракционов».</w:t>
      </w:r>
    </w:p>
    <w:p w:rsidR="00952CAE" w:rsidRPr="00952CAE" w:rsidRDefault="00952CAE" w:rsidP="008B43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52CAE">
        <w:rPr>
          <w:rFonts w:ascii="Times New Roman" w:hAnsi="Times New Roman" w:cs="Times New Roman"/>
          <w:sz w:val="28"/>
        </w:rPr>
        <w:t>Важно, чтобы с началом сезона все эксплуатирующиеся аттракционы соответствовали установленным требованиям, были исправны, были правильно оборудованы места операторов, аттракционы имели надежные ограждения, понятно оформленную наглядную информацию.</w:t>
      </w:r>
    </w:p>
    <w:p w:rsidR="00AC4A94" w:rsidRPr="00952CAE" w:rsidRDefault="00952CAE" w:rsidP="008B43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52CAE">
        <w:rPr>
          <w:rFonts w:ascii="Times New Roman" w:hAnsi="Times New Roman" w:cs="Times New Roman"/>
          <w:sz w:val="28"/>
        </w:rPr>
        <w:t>По всем вопросам</w:t>
      </w:r>
      <w:r w:rsidR="00D56E1E">
        <w:rPr>
          <w:rFonts w:ascii="Times New Roman" w:hAnsi="Times New Roman" w:cs="Times New Roman"/>
          <w:sz w:val="28"/>
        </w:rPr>
        <w:t>, связанным</w:t>
      </w:r>
      <w:r w:rsidRPr="00952CAE">
        <w:rPr>
          <w:rFonts w:ascii="Times New Roman" w:hAnsi="Times New Roman" w:cs="Times New Roman"/>
          <w:sz w:val="28"/>
        </w:rPr>
        <w:t xml:space="preserve"> с государственной регистрацией аттракционов, их соответствием установленным требова</w:t>
      </w:r>
      <w:r w:rsidR="00E950BD">
        <w:rPr>
          <w:rFonts w:ascii="Times New Roman" w:hAnsi="Times New Roman" w:cs="Times New Roman"/>
          <w:sz w:val="28"/>
        </w:rPr>
        <w:t>ниям можно обращаться к главному государственному</w:t>
      </w:r>
      <w:r w:rsidRPr="00952CAE">
        <w:rPr>
          <w:rFonts w:ascii="Times New Roman" w:hAnsi="Times New Roman" w:cs="Times New Roman"/>
          <w:sz w:val="28"/>
        </w:rPr>
        <w:t xml:space="preserve"> ин</w:t>
      </w:r>
      <w:r w:rsidR="00E950BD">
        <w:rPr>
          <w:rFonts w:ascii="Times New Roman" w:hAnsi="Times New Roman" w:cs="Times New Roman"/>
          <w:sz w:val="28"/>
        </w:rPr>
        <w:t>женеру-инспектору по надзору за аттракционной техникой.</w:t>
      </w:r>
    </w:p>
    <w:sectPr w:rsidR="00AC4A94" w:rsidRPr="00952CAE" w:rsidSect="008B43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CF" w:rsidRDefault="004574CF" w:rsidP="00D56E1E">
      <w:pPr>
        <w:spacing w:after="0" w:line="240" w:lineRule="auto"/>
      </w:pPr>
      <w:r>
        <w:separator/>
      </w:r>
    </w:p>
  </w:endnote>
  <w:endnote w:type="continuationSeparator" w:id="0">
    <w:p w:rsidR="004574CF" w:rsidRDefault="004574CF" w:rsidP="00D5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CF" w:rsidRDefault="004574CF" w:rsidP="00D56E1E">
      <w:pPr>
        <w:spacing w:after="0" w:line="240" w:lineRule="auto"/>
      </w:pPr>
      <w:r>
        <w:separator/>
      </w:r>
    </w:p>
  </w:footnote>
  <w:footnote w:type="continuationSeparator" w:id="0">
    <w:p w:rsidR="004574CF" w:rsidRDefault="004574CF" w:rsidP="00D5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86"/>
    <w:rsid w:val="001D1FDC"/>
    <w:rsid w:val="004574CF"/>
    <w:rsid w:val="00667249"/>
    <w:rsid w:val="008B43BD"/>
    <w:rsid w:val="00952CAE"/>
    <w:rsid w:val="00AC4A94"/>
    <w:rsid w:val="00D56E1E"/>
    <w:rsid w:val="00E950BD"/>
    <w:rsid w:val="00E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8BD5"/>
  <w15:docId w15:val="{91081323-8782-49F7-AA0B-E3333C65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1E"/>
  </w:style>
  <w:style w:type="paragraph" w:styleId="a5">
    <w:name w:val="footer"/>
    <w:basedOn w:val="a"/>
    <w:link w:val="a6"/>
    <w:uiPriority w:val="99"/>
    <w:unhideWhenUsed/>
    <w:rsid w:val="00D56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</dc:creator>
  <cp:keywords/>
  <dc:description/>
  <cp:lastModifiedBy>777</cp:lastModifiedBy>
  <cp:revision>7</cp:revision>
  <dcterms:created xsi:type="dcterms:W3CDTF">2022-07-06T11:41:00Z</dcterms:created>
  <dcterms:modified xsi:type="dcterms:W3CDTF">2022-07-14T09:25:00Z</dcterms:modified>
</cp:coreProperties>
</file>